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7E025" w14:textId="77773F87" w:rsidR="005F7983" w:rsidRDefault="005F7983">
      <w:r>
        <w:rPr>
          <w:noProof/>
        </w:rPr>
        <w:drawing>
          <wp:anchor distT="0" distB="0" distL="114300" distR="114300" simplePos="0" relativeHeight="251659264" behindDoc="0" locked="0" layoutInCell="1" allowOverlap="1" wp14:anchorId="34CD206B" wp14:editId="3C6184CF">
            <wp:simplePos x="0" y="0"/>
            <wp:positionH relativeFrom="margin">
              <wp:posOffset>0</wp:posOffset>
            </wp:positionH>
            <wp:positionV relativeFrom="margin">
              <wp:posOffset>285750</wp:posOffset>
            </wp:positionV>
            <wp:extent cx="2631597" cy="1315080"/>
            <wp:effectExtent l="0" t="0" r="0" b="0"/>
            <wp:wrapSquare wrapText="bothSides"/>
            <wp:docPr id="386746343" name="1" descr="Ein Bild, das Grafiken, Grafikdesign, Logo, Schrift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746343" name="1" descr="Ein Bild, das Grafiken, Grafikdesign, Logo, Schrift enthält.&#10;&#10;Automatisch generierte Beschreibung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1597" cy="1315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28DBED5" w14:textId="77777777" w:rsidR="005F7983" w:rsidRPr="005F7983" w:rsidRDefault="005F7983" w:rsidP="005F7983"/>
    <w:p w14:paraId="5882F0E0" w14:textId="77777777" w:rsidR="005F7983" w:rsidRPr="005F7983" w:rsidRDefault="005F7983" w:rsidP="005F7983"/>
    <w:p w14:paraId="1BFCFA2F" w14:textId="77777777" w:rsidR="005F7983" w:rsidRDefault="005F7983" w:rsidP="005F7983"/>
    <w:p w14:paraId="27B394DB" w14:textId="77777777" w:rsidR="005F7983" w:rsidRDefault="005F7983" w:rsidP="005F7983"/>
    <w:p w14:paraId="6CE2BE89" w14:textId="77777777" w:rsidR="005F7983" w:rsidRDefault="005F7983" w:rsidP="005F7983"/>
    <w:p w14:paraId="16725E4F" w14:textId="77777777" w:rsidR="005F7983" w:rsidRDefault="005F7983" w:rsidP="005F7983"/>
    <w:p w14:paraId="4CF86E7D" w14:textId="5F1B68E5" w:rsidR="005F7983" w:rsidRDefault="005F7983" w:rsidP="005F79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Zustimmungserklärung für Mitglieder</w:t>
      </w:r>
    </w:p>
    <w:p w14:paraId="01099018" w14:textId="5600F188" w:rsidR="005F7983" w:rsidRDefault="005F7983" w:rsidP="005F79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 des Mitglieds</w:t>
      </w:r>
    </w:p>
    <w:p w14:paraId="6E8BF3ED" w14:textId="6E8C9A42" w:rsidR="005F7983" w:rsidRDefault="005F7983" w:rsidP="005F798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590B6C2E" w14:textId="501341A5" w:rsidR="005F7983" w:rsidRPr="006B42C9" w:rsidRDefault="005F7983" w:rsidP="005F7983">
      <w:pPr>
        <w:rPr>
          <w:sz w:val="28"/>
          <w:szCs w:val="28"/>
        </w:rPr>
      </w:pPr>
      <w:r w:rsidRPr="006B42C9">
        <w:rPr>
          <w:sz w:val="28"/>
          <w:szCs w:val="28"/>
        </w:rPr>
        <w:t>Ich willige ein, dass der Obst- und Gartenbauverein Hörgertshausen e. V.</w:t>
      </w:r>
    </w:p>
    <w:p w14:paraId="245EB08F" w14:textId="76DAC565" w:rsidR="005F7983" w:rsidRPr="006B42C9" w:rsidRDefault="005F7983" w:rsidP="006B42C9">
      <w:pPr>
        <w:jc w:val="both"/>
        <w:rPr>
          <w:sz w:val="28"/>
          <w:szCs w:val="28"/>
        </w:rPr>
      </w:pPr>
      <w:r w:rsidRPr="006B42C9">
        <w:rPr>
          <w:sz w:val="28"/>
          <w:szCs w:val="28"/>
        </w:rPr>
        <w:t xml:space="preserve">als verantwortliche Stelle die in der Beitrittserklärung erhobenen personenbezogenen Daten wie Name, Vorname, Geburtsdatum, Adresse, E-Mail-Adresse, Telefonnummern, Funktion im Verein und Bankverbindung ausschließlich zum Zweck der Mitgliederverwaltung, des Beitragseinzuges und der Übermittlung von Vereinsinformationen durch den Verein verarbeitet und genutzt werden. Eine Übermittlung von Daten an Kreis-, Bezirks- und/oder Landesverband findet nur im Rahmen der in der Satzung festgelegten Zwecke statt. Diese Datenübermittlungen sind notwendig zum Zwecke der Organisation. Eine </w:t>
      </w:r>
      <w:r w:rsidR="006B42C9" w:rsidRPr="006B42C9">
        <w:rPr>
          <w:sz w:val="28"/>
          <w:szCs w:val="28"/>
        </w:rPr>
        <w:t>D</w:t>
      </w:r>
      <w:r w:rsidRPr="006B42C9">
        <w:rPr>
          <w:sz w:val="28"/>
          <w:szCs w:val="28"/>
        </w:rPr>
        <w:t>atenübermittlung an Dritte außerhalb</w:t>
      </w:r>
      <w:r w:rsidR="006B42C9" w:rsidRPr="006B42C9">
        <w:rPr>
          <w:sz w:val="28"/>
          <w:szCs w:val="28"/>
        </w:rPr>
        <w:t xml:space="preserve"> der Kreis-, Bezirks- und/oder Landesverbände findet nicht statt. Eine Datennutzung für Werbezwecke findet ebenfalls nicht statt. </w:t>
      </w:r>
    </w:p>
    <w:p w14:paraId="70A0B5D5" w14:textId="53539249" w:rsidR="006B42C9" w:rsidRPr="006B42C9" w:rsidRDefault="006B42C9" w:rsidP="006B42C9">
      <w:pPr>
        <w:jc w:val="both"/>
        <w:rPr>
          <w:sz w:val="28"/>
          <w:szCs w:val="28"/>
        </w:rPr>
      </w:pPr>
      <w:r w:rsidRPr="006B42C9">
        <w:rPr>
          <w:sz w:val="28"/>
          <w:szCs w:val="28"/>
        </w:rPr>
        <w:t xml:space="preserve">Bei Beendigung der Mitgliedschaft werden die personenbezogenen Daten gelöscht, soweit sie nicht entsprechend </w:t>
      </w:r>
      <w:proofErr w:type="gramStart"/>
      <w:r w:rsidRPr="006B42C9">
        <w:rPr>
          <w:sz w:val="28"/>
          <w:szCs w:val="28"/>
        </w:rPr>
        <w:t>der gesetzlichen Vorgaben</w:t>
      </w:r>
      <w:proofErr w:type="gramEnd"/>
      <w:r w:rsidRPr="006B42C9">
        <w:rPr>
          <w:sz w:val="28"/>
          <w:szCs w:val="28"/>
        </w:rPr>
        <w:t xml:space="preserve"> aufbewahrt werden müssen. Jedes Mitglied hat im Rahmen der Vorgaben des Bundesdatenschutzgesetzes/ Datenschutzgrundverordnung das Recht auf Auskunft über die personenbezogenen Daten, die zu seiner Person bei der verantwortlichen Stelle gespeichert sind.  Außerdem hat das Mitglied im Falle von fehlerhaften Daten ein Korrekturrecht.</w:t>
      </w:r>
    </w:p>
    <w:p w14:paraId="0722CA9C" w14:textId="77777777" w:rsidR="006B42C9" w:rsidRDefault="006B42C9" w:rsidP="006B42C9">
      <w:pPr>
        <w:jc w:val="both"/>
        <w:rPr>
          <w:sz w:val="24"/>
          <w:szCs w:val="24"/>
        </w:rPr>
      </w:pPr>
    </w:p>
    <w:p w14:paraId="4F005F5A" w14:textId="2AAF86C5" w:rsidR="006B42C9" w:rsidRDefault="006B42C9" w:rsidP="005F7983">
      <w:pPr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</w:t>
      </w:r>
    </w:p>
    <w:p w14:paraId="09C1DB82" w14:textId="4A0BC034" w:rsidR="006B42C9" w:rsidRPr="006B42C9" w:rsidRDefault="006B42C9" w:rsidP="005F7983">
      <w:pPr>
        <w:rPr>
          <w:sz w:val="28"/>
          <w:szCs w:val="28"/>
        </w:rPr>
      </w:pPr>
      <w:r w:rsidRPr="006B42C9">
        <w:rPr>
          <w:sz w:val="28"/>
          <w:szCs w:val="28"/>
        </w:rPr>
        <w:t xml:space="preserve">Ort, Datum </w:t>
      </w:r>
      <w:r w:rsidRPr="006B42C9">
        <w:rPr>
          <w:sz w:val="28"/>
          <w:szCs w:val="28"/>
        </w:rPr>
        <w:tab/>
      </w:r>
      <w:r w:rsidRPr="006B42C9">
        <w:rPr>
          <w:sz w:val="28"/>
          <w:szCs w:val="28"/>
        </w:rPr>
        <w:tab/>
      </w:r>
      <w:r w:rsidRPr="006B42C9">
        <w:rPr>
          <w:sz w:val="28"/>
          <w:szCs w:val="28"/>
        </w:rPr>
        <w:tab/>
      </w:r>
      <w:r w:rsidRPr="006B42C9">
        <w:rPr>
          <w:sz w:val="28"/>
          <w:szCs w:val="28"/>
        </w:rPr>
        <w:tab/>
      </w:r>
      <w:r w:rsidRPr="006B42C9">
        <w:rPr>
          <w:sz w:val="28"/>
          <w:szCs w:val="28"/>
        </w:rPr>
        <w:tab/>
      </w:r>
      <w:r w:rsidRPr="006B42C9">
        <w:rPr>
          <w:sz w:val="28"/>
          <w:szCs w:val="28"/>
        </w:rPr>
        <w:tab/>
      </w:r>
      <w:r w:rsidRPr="006B42C9">
        <w:rPr>
          <w:sz w:val="28"/>
          <w:szCs w:val="28"/>
        </w:rPr>
        <w:tab/>
      </w:r>
      <w:r w:rsidRPr="006B42C9">
        <w:rPr>
          <w:sz w:val="28"/>
          <w:szCs w:val="28"/>
        </w:rPr>
        <w:tab/>
        <w:t>Unterschrift</w:t>
      </w:r>
    </w:p>
    <w:sectPr w:rsidR="006B42C9" w:rsidRPr="006B42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83"/>
    <w:rsid w:val="005F7983"/>
    <w:rsid w:val="006B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3D7F"/>
  <w15:chartTrackingRefBased/>
  <w15:docId w15:val="{7C8E311C-D340-4B36-94B6-6701763C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Rausch</dc:creator>
  <cp:keywords/>
  <dc:description/>
  <cp:lastModifiedBy>Karl Rausch</cp:lastModifiedBy>
  <cp:revision>1</cp:revision>
  <dcterms:created xsi:type="dcterms:W3CDTF">2023-11-17T11:40:00Z</dcterms:created>
  <dcterms:modified xsi:type="dcterms:W3CDTF">2023-11-17T11:58:00Z</dcterms:modified>
</cp:coreProperties>
</file>